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879" w:rsidRPr="00DC3879" w:rsidRDefault="00DC3879" w:rsidP="00DC3879">
      <w:pPr>
        <w:spacing w:before="100" w:beforeAutospacing="1" w:after="100" w:afterAutospacing="1" w:line="240" w:lineRule="auto"/>
        <w:ind w:firstLine="720"/>
        <w:jc w:val="center"/>
        <w:rPr>
          <w:rFonts w:ascii="Times New Roman" w:eastAsia="Times New Roman" w:hAnsi="Times New Roman" w:cs="Times New Roman"/>
          <w:b/>
          <w:sz w:val="26"/>
          <w:szCs w:val="26"/>
          <w:lang w:val="fr-FR" w:eastAsia="vi-VN"/>
        </w:rPr>
      </w:pPr>
      <w:r w:rsidRPr="00DC3879">
        <w:rPr>
          <w:rFonts w:ascii="Times New Roman" w:eastAsia="Times New Roman" w:hAnsi="Times New Roman" w:cs="Times New Roman"/>
          <w:b/>
          <w:sz w:val="26"/>
          <w:szCs w:val="26"/>
          <w:lang w:val="fr-FR" w:eastAsia="vi-VN"/>
        </w:rPr>
        <w:t>BÀI VIẾT DỰ THI VỀ QUAN HỆ VIỆT NAM VÀ LÀO</w:t>
      </w:r>
    </w:p>
    <w:p w:rsidR="00DC3879" w:rsidRDefault="00DC3879" w:rsidP="00DC3879">
      <w:pPr>
        <w:spacing w:after="0" w:line="240" w:lineRule="auto"/>
        <w:ind w:firstLine="720"/>
        <w:rPr>
          <w:rFonts w:ascii="Times New Roman" w:eastAsia="Times New Roman" w:hAnsi="Times New Roman" w:cs="Times New Roman"/>
          <w:sz w:val="26"/>
          <w:szCs w:val="26"/>
          <w:lang w:val="fr-FR" w:eastAsia="vi-VN"/>
        </w:rPr>
      </w:pPr>
      <w:r>
        <w:rPr>
          <w:rFonts w:ascii="Times New Roman" w:eastAsia="Times New Roman" w:hAnsi="Times New Roman" w:cs="Times New Roman"/>
          <w:sz w:val="26"/>
          <w:szCs w:val="26"/>
          <w:lang w:val="fr-FR" w:eastAsia="vi-VN"/>
        </w:rPr>
        <w:t>Họ và tên : Kiều Trung Tín</w:t>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t>Năm sinh : 1982</w:t>
      </w:r>
    </w:p>
    <w:p w:rsidR="00DC3879" w:rsidRDefault="00DC3879" w:rsidP="00DC3879">
      <w:pPr>
        <w:spacing w:after="0" w:line="240" w:lineRule="auto"/>
        <w:ind w:firstLine="720"/>
        <w:rPr>
          <w:rFonts w:ascii="Times New Roman" w:eastAsia="Times New Roman" w:hAnsi="Times New Roman" w:cs="Times New Roman"/>
          <w:sz w:val="26"/>
          <w:szCs w:val="26"/>
          <w:lang w:val="fr-FR" w:eastAsia="vi-VN"/>
        </w:rPr>
      </w:pPr>
      <w:r>
        <w:rPr>
          <w:rFonts w:ascii="Times New Roman" w:eastAsia="Times New Roman" w:hAnsi="Times New Roman" w:cs="Times New Roman"/>
          <w:sz w:val="26"/>
          <w:szCs w:val="26"/>
          <w:lang w:val="fr-FR" w:eastAsia="vi-VN"/>
        </w:rPr>
        <w:t>Giới Tính : Nam</w:t>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t>Nghề Nghiệp: Giảng Viên</w:t>
      </w:r>
    </w:p>
    <w:p w:rsidR="00DC3879" w:rsidRDefault="00DC3879" w:rsidP="00DC3879">
      <w:pPr>
        <w:spacing w:after="0" w:line="240" w:lineRule="auto"/>
        <w:ind w:firstLine="720"/>
        <w:rPr>
          <w:rFonts w:ascii="Times New Roman" w:eastAsia="Times New Roman" w:hAnsi="Times New Roman" w:cs="Times New Roman"/>
          <w:sz w:val="26"/>
          <w:szCs w:val="26"/>
          <w:lang w:val="fr-FR" w:eastAsia="vi-VN"/>
        </w:rPr>
      </w:pPr>
      <w:r>
        <w:rPr>
          <w:rFonts w:ascii="Times New Roman" w:eastAsia="Times New Roman" w:hAnsi="Times New Roman" w:cs="Times New Roman"/>
          <w:sz w:val="26"/>
          <w:szCs w:val="26"/>
          <w:lang w:val="fr-FR" w:eastAsia="vi-VN"/>
        </w:rPr>
        <w:t>Dân tộc : Kinh</w:t>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r>
      <w:r>
        <w:rPr>
          <w:rFonts w:ascii="Times New Roman" w:eastAsia="Times New Roman" w:hAnsi="Times New Roman" w:cs="Times New Roman"/>
          <w:sz w:val="26"/>
          <w:szCs w:val="26"/>
          <w:lang w:val="fr-FR" w:eastAsia="vi-VN"/>
        </w:rPr>
        <w:tab/>
        <w:t>Tôn giáo: Không</w:t>
      </w:r>
    </w:p>
    <w:p w:rsidR="00DC3879" w:rsidRDefault="00DC3879" w:rsidP="00DC3879">
      <w:pPr>
        <w:spacing w:after="0" w:line="240" w:lineRule="auto"/>
        <w:ind w:firstLine="720"/>
        <w:rPr>
          <w:rFonts w:ascii="Times New Roman" w:eastAsia="Times New Roman" w:hAnsi="Times New Roman" w:cs="Times New Roman"/>
          <w:sz w:val="26"/>
          <w:szCs w:val="26"/>
          <w:lang w:val="fr-FR" w:eastAsia="vi-VN"/>
        </w:rPr>
      </w:pPr>
      <w:r>
        <w:rPr>
          <w:rFonts w:ascii="Times New Roman" w:eastAsia="Times New Roman" w:hAnsi="Times New Roman" w:cs="Times New Roman"/>
          <w:sz w:val="26"/>
          <w:szCs w:val="26"/>
          <w:lang w:val="fr-FR" w:eastAsia="vi-VN"/>
        </w:rPr>
        <w:t>Đơn vị công tác : Trường Cao đẳng Kỹ Thuật Lý Tự Trọng</w:t>
      </w:r>
    </w:p>
    <w:p w:rsidR="007950A3" w:rsidRPr="00B449D4" w:rsidRDefault="00546D57" w:rsidP="007950A3">
      <w:pPr>
        <w:spacing w:before="100" w:beforeAutospacing="1" w:after="100" w:afterAutospacing="1" w:line="240" w:lineRule="auto"/>
        <w:ind w:firstLine="720"/>
        <w:rPr>
          <w:rFonts w:ascii="Times New Roman" w:eastAsia="Times New Roman" w:hAnsi="Times New Roman" w:cs="Times New Roman"/>
          <w:sz w:val="26"/>
          <w:szCs w:val="26"/>
          <w:lang w:eastAsia="vi-VN"/>
        </w:rPr>
      </w:pPr>
      <w:bookmarkStart w:id="0" w:name="_GoBack"/>
      <w:bookmarkEnd w:id="0"/>
      <w:r w:rsidRPr="00B449D4">
        <w:rPr>
          <w:rFonts w:ascii="Times New Roman" w:eastAsia="Times New Roman" w:hAnsi="Times New Roman" w:cs="Times New Roman"/>
          <w:sz w:val="26"/>
          <w:szCs w:val="26"/>
          <w:lang w:val="fr-FR" w:eastAsia="vi-VN"/>
        </w:rPr>
        <w:t>Trong lịch sử dựng nước và giữ nước ngàn năm của dân tộc ta</w:t>
      </w:r>
      <w:r w:rsidR="007950A3" w:rsidRPr="00B449D4">
        <w:rPr>
          <w:rFonts w:ascii="Times New Roman" w:eastAsia="Times New Roman" w:hAnsi="Times New Roman" w:cs="Times New Roman"/>
          <w:sz w:val="26"/>
          <w:szCs w:val="26"/>
          <w:lang w:val="fr-FR" w:eastAsia="vi-VN"/>
        </w:rPr>
        <w:t>,</w:t>
      </w:r>
      <w:r w:rsidRPr="00B449D4">
        <w:rPr>
          <w:rFonts w:ascii="Times New Roman" w:eastAsia="Times New Roman" w:hAnsi="Times New Roman" w:cs="Times New Roman"/>
          <w:sz w:val="26"/>
          <w:szCs w:val="26"/>
          <w:lang w:val="fr-FR" w:eastAsia="vi-VN"/>
        </w:rPr>
        <w:t xml:space="preserve"> </w:t>
      </w:r>
      <w:r w:rsidR="007950A3" w:rsidRPr="00B449D4">
        <w:rPr>
          <w:rFonts w:ascii="Times New Roman" w:eastAsia="Times New Roman" w:hAnsi="Times New Roman" w:cs="Times New Roman"/>
          <w:sz w:val="26"/>
          <w:szCs w:val="26"/>
          <w:lang w:val="fr-FR" w:eastAsia="vi-VN"/>
        </w:rPr>
        <w:t>sự trợ giú</w:t>
      </w:r>
      <w:r w:rsidRPr="00B449D4">
        <w:rPr>
          <w:rFonts w:ascii="Times New Roman" w:eastAsia="Times New Roman" w:hAnsi="Times New Roman" w:cs="Times New Roman"/>
          <w:sz w:val="26"/>
          <w:szCs w:val="26"/>
          <w:lang w:val="fr-FR" w:eastAsia="vi-VN"/>
        </w:rPr>
        <w:t>p của các</w:t>
      </w:r>
      <w:r w:rsidR="007950A3" w:rsidRPr="00B449D4">
        <w:rPr>
          <w:rFonts w:ascii="Times New Roman" w:eastAsia="Times New Roman" w:hAnsi="Times New Roman" w:cs="Times New Roman"/>
          <w:sz w:val="26"/>
          <w:szCs w:val="26"/>
          <w:lang w:val="fr-FR" w:eastAsia="vi-VN"/>
        </w:rPr>
        <w:t xml:space="preserve"> dân tộc, quốc gia anh em luôn có ý nghĩa vô cùng to lớn. Đặc biệt là mối quan hệ với các nước láng giềng như Lào. </w:t>
      </w:r>
      <w:r w:rsidR="002037E9" w:rsidRPr="00B449D4">
        <w:rPr>
          <w:rFonts w:ascii="Times New Roman" w:eastAsia="Times New Roman" w:hAnsi="Times New Roman" w:cs="Times New Roman"/>
          <w:sz w:val="26"/>
          <w:szCs w:val="26"/>
          <w:lang w:eastAsia="vi-VN"/>
        </w:rPr>
        <w:t>Quan hệ Việt Nam - Lào, Lào - Việt Nam là mối quan hệ nhân hòa, nảy sinh từ đời sống thích ứng với tự nhiên và dựng xây xã hội của biết bao thế hệ cộng đồng dân cư hai nước có nhiều lợi ích tương đồng, cao hơn hết là vận mệnh hai dân tộc gắn bó với nhau rất khăng khít và được phát triển thành quan hệ đặc biệt chưa từng có trong lịch sử quan hệ quốc tế.</w:t>
      </w:r>
      <w:r w:rsidR="007950A3" w:rsidRPr="00B449D4">
        <w:rPr>
          <w:rFonts w:ascii="Times New Roman" w:eastAsia="Times New Roman" w:hAnsi="Times New Roman" w:cs="Times New Roman"/>
          <w:sz w:val="26"/>
          <w:szCs w:val="26"/>
          <w:lang w:val="fr-FR" w:eastAsia="vi-VN"/>
        </w:rPr>
        <w:t xml:space="preserve"> </w:t>
      </w:r>
      <w:r w:rsidR="007950A3" w:rsidRPr="00B449D4">
        <w:rPr>
          <w:rFonts w:ascii="Times New Roman" w:eastAsia="Times New Roman" w:hAnsi="Times New Roman" w:cs="Times New Roman"/>
          <w:sz w:val="26"/>
          <w:szCs w:val="26"/>
          <w:lang w:eastAsia="vi-VN"/>
        </w:rPr>
        <w:t>Để hiểu rỏ hơn về mối quan hệ khắng khít giữa Việt Nam và Lào ta đi phân tích những cơ sở tạo nên mối quan hệ này.</w:t>
      </w:r>
    </w:p>
    <w:p w:rsidR="00F81248" w:rsidRPr="00B449D4" w:rsidRDefault="002037E9" w:rsidP="002037E9">
      <w:pPr>
        <w:spacing w:before="100" w:beforeAutospacing="1" w:after="100" w:afterAutospacing="1" w:line="240" w:lineRule="auto"/>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    </w:t>
      </w:r>
      <w:r w:rsidR="007950A3" w:rsidRPr="00B449D4">
        <w:rPr>
          <w:rFonts w:ascii="Times New Roman" w:eastAsia="Times New Roman" w:hAnsi="Times New Roman" w:cs="Times New Roman"/>
          <w:sz w:val="26"/>
          <w:szCs w:val="26"/>
          <w:lang w:eastAsia="vi-VN"/>
        </w:rPr>
        <w:tab/>
        <w:t>Về vị trí địa lý Việt Nam và Lào là hai nước lán giềng cùng tựa lưng vào dãy Trường Sơn hùng vĩ</w:t>
      </w:r>
      <w:r w:rsidR="00F81248" w:rsidRPr="00B449D4">
        <w:rPr>
          <w:rFonts w:ascii="Times New Roman" w:eastAsia="Times New Roman" w:hAnsi="Times New Roman" w:cs="Times New Roman"/>
          <w:sz w:val="26"/>
          <w:szCs w:val="26"/>
          <w:lang w:eastAsia="vi-VN"/>
        </w:rPr>
        <w:t xml:space="preserve"> </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Việt Nam và Lào có vị trí địa - chiến lược quan trọng ở vùng Đông Nam Á do nằm kề con đường giao thương hàng hải hàng đầu thế giới, nối liền Đông Bắc Á, Nam Á qua Tây Thái Bình Dương và Ấn Độ Dương, nơi có nguồn trữ lượng dầu khí và tiềm năng tài nguyên khoáng sản khá dồi dào, một tiêu điểm của sự tranh giành lợi ích và ảnh hưởng giữa các nước lớn và các trung tâm quyền lực quốc tế.</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Dãy Trường Sơn, biên giới tự nhiên giữa Việt Nam và Lào là bức tường thành hiểm yếu, tạo điều kiện cho hai nước tựa lưng vào nhau, phối hợp giúp đỡ lẫn nhau trong chiến tranh bảo vệ Tổ quốc của mỗi nước. Tại đây, có nhiều vị trí chiến lược khống chế những địa bàn then chốt về kinh tế và quốc phòng rộng lớn của cả hai nước, có thể trở thành điểm tựa vững chắc cho Việt Nam và Lào trong sự nghiệp xây dựng và bảo vệ đất nước.</w:t>
      </w:r>
    </w:p>
    <w:p w:rsidR="002037E9" w:rsidRPr="00B449D4" w:rsidRDefault="00F81248"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D</w:t>
      </w:r>
      <w:r w:rsidR="002037E9" w:rsidRPr="00B449D4">
        <w:rPr>
          <w:rFonts w:ascii="Times New Roman" w:eastAsia="Times New Roman" w:hAnsi="Times New Roman" w:cs="Times New Roman"/>
          <w:sz w:val="26"/>
          <w:szCs w:val="26"/>
          <w:lang w:eastAsia="vi-VN"/>
        </w:rPr>
        <w:t>o điều kiện tự nhiên và sự phát triển kinh tế - xã hội của Việt Nam và Lào có nhiều điểm tương đồng, lại vừa có những nét khác biệt, trong hoàn cảnh toàn cầu hóa và hội nhập quốc tế ngày nay, hai nước hoàn toàn có thể bổ sung cho nhau bằng tiềm năng, thế mạnh của mỗi nước về vị trí địa lý, tài nguyên, nguồn nhân lực, thị trường cũng như sự phân vùng kinh tế và phân công lao động hợp lý để hợp tác cùng phát triển.</w:t>
      </w:r>
    </w:p>
    <w:p w:rsidR="002037E9" w:rsidRPr="00B449D4" w:rsidRDefault="00F81248" w:rsidP="00F81248">
      <w:pPr>
        <w:spacing w:before="100" w:beforeAutospacing="1" w:after="100" w:afterAutospacing="1" w:line="240" w:lineRule="auto"/>
        <w:ind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Về con người: n</w:t>
      </w:r>
      <w:r w:rsidR="002037E9" w:rsidRPr="00B449D4">
        <w:rPr>
          <w:rFonts w:ascii="Times New Roman" w:eastAsia="Times New Roman" w:hAnsi="Times New Roman" w:cs="Times New Roman"/>
          <w:sz w:val="26"/>
          <w:szCs w:val="26"/>
          <w:lang w:eastAsia="vi-VN"/>
        </w:rPr>
        <w:t>hân dân hai nước giàu lòng nhân ái, bao dung và văn hóa của hai dân tộc có nhiều nét tương đồng</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Việt Nam và Lào đều là những quốc gia đa dân tộc, có lịch sử phát triển lâu đời trên bán đảo Đông Dương. Quá trình cộng cư, hoặc sinh sống xen cài của những cư dân Việt Nam và cư dân Lào trên địa bàn biên giới của hai nước đã phản ánh sinh động, liên tục mối quan hệ cội nguồn và quan hệ tiếp xúc từ xa xưa của nhân dân hai nước.</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lastRenderedPageBreak/>
        <w:t>Huyền thoại khởi nguyên về quả bầu mẹ đã trở thành biểu tượng cao đẹp về nguồn gốc chung và tình đoàn kết keo sơn giữa các dân tộc hai bên dãy Trường Sơn. Cho đến nay, các dân tộc anh em sống ở khu vực biên giới hai nước vẫn còn nuôi dưỡng niềm tự hào và truyền mãi cho nhau những câu chuyện về đạo lý làm người vô cùng sâu sắc mà ông bà xưa để lại.</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Sự hài hòa giữa lòng nhân ái và tinh thần cộng đồng là một nét đặc sắc trong triết lý nhân sinh người Việt Nam cũng như người Lào. Ngạn ngữ Lào có câu: “Nói hợp lòng thì xin ăn cho cũng chả tiếc, nói trái ý thì dẫu xin mua cũng chẳng bán” (Vầu thực khọ, khỏ kin cò bò thi (bò khỉ thi), vầu bò thực khọ khỏ xừ cò bò khải). Đó cũng là những tình cảm bình dị nhưng chân thành mà người dân nước Việt dành cho người bạn láng giềng của mình, còn được lưu lại trong thư tịch cổ: “n</w:t>
      </w:r>
      <w:r w:rsidR="00F81248" w:rsidRPr="00B449D4">
        <w:rPr>
          <w:rFonts w:ascii="Times New Roman" w:eastAsia="Times New Roman" w:hAnsi="Times New Roman" w:cs="Times New Roman"/>
          <w:sz w:val="26"/>
          <w:szCs w:val="26"/>
          <w:lang w:eastAsia="vi-VN"/>
        </w:rPr>
        <w:t>gười Lào thuần hậu chất phác”</w:t>
      </w:r>
      <w:r w:rsidRPr="00B449D4">
        <w:rPr>
          <w:rFonts w:ascii="Times New Roman" w:eastAsia="Times New Roman" w:hAnsi="Times New Roman" w:cs="Times New Roman"/>
          <w:sz w:val="26"/>
          <w:szCs w:val="26"/>
          <w:lang w:eastAsia="vi-VN"/>
        </w:rPr>
        <w:t>, trong giao dịch buôn b</w:t>
      </w:r>
      <w:r w:rsidR="00F81248" w:rsidRPr="00B449D4">
        <w:rPr>
          <w:rFonts w:ascii="Times New Roman" w:eastAsia="Times New Roman" w:hAnsi="Times New Roman" w:cs="Times New Roman"/>
          <w:sz w:val="26"/>
          <w:szCs w:val="26"/>
          <w:lang w:eastAsia="vi-VN"/>
        </w:rPr>
        <w:t>án thì “họ vui lòng đổi chác”</w:t>
      </w:r>
      <w:r w:rsidRPr="00B449D4">
        <w:rPr>
          <w:rFonts w:ascii="Times New Roman" w:eastAsia="Times New Roman" w:hAnsi="Times New Roman" w:cs="Times New Roman"/>
          <w:sz w:val="26"/>
          <w:szCs w:val="26"/>
          <w:lang w:eastAsia="vi-VN"/>
        </w:rPr>
        <w:t>.</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 </w:t>
      </w:r>
      <w:r w:rsidR="00F81248" w:rsidRPr="00B449D4">
        <w:rPr>
          <w:rFonts w:ascii="Times New Roman" w:eastAsia="Times New Roman" w:hAnsi="Times New Roman" w:cs="Times New Roman"/>
          <w:sz w:val="26"/>
          <w:szCs w:val="26"/>
          <w:lang w:eastAsia="vi-VN"/>
        </w:rPr>
        <w:t>M</w:t>
      </w:r>
      <w:r w:rsidRPr="00B449D4">
        <w:rPr>
          <w:rFonts w:ascii="Times New Roman" w:eastAsia="Times New Roman" w:hAnsi="Times New Roman" w:cs="Times New Roman"/>
          <w:sz w:val="26"/>
          <w:szCs w:val="26"/>
          <w:lang w:eastAsia="vi-VN"/>
        </w:rPr>
        <w:t>ặc dầu Việt Nam và Lào có tiếng nói, văn tự không giống nhau, sáng tạo và lựa chọn các nền văn hóa cũng như các hình thức tổ chức chính trị - xã hội khác nhau, nhưng những nét tương đồng thì vẫn thấy phổ biến trong muôn mặt đời sống hàng ngày của cư dân Việt Nam và Lào. Các nền văn hóa nghệ thuật truyền thống của Việt Nam và Lào dễ dàng tìm thấy sự đồng cảm lẫn nhau, chia sẻ tâm hồn chung về các giá trị cộng đồng, coi trọng luật tục, tôn kính người già…</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Sự tương đồng giữa văn hóa làng - nước của người Việt và văn hóa bản - mương của người Lào bắt nguồn từ chính nền tảng chung của văn minh nông nghiệp lúa nước ở Đông Nam Á. Nhờ lòng nhân ái bao la và đời sống tâm linh phong phú, trong đó có những ảnh hưởng sâu đậm của đạo Phật mà trong cách đối nhân xử thế của mình, nhân dân Việt Nam và nhân dân Lào bao giờ cũng nêu cao những phẩm chất yêu thương và hướng thiện.</w:t>
      </w:r>
    </w:p>
    <w:p w:rsidR="002037E9" w:rsidRPr="00B449D4" w:rsidRDefault="00F81248" w:rsidP="00F81248">
      <w:pPr>
        <w:spacing w:before="100" w:beforeAutospacing="1" w:after="100" w:afterAutospacing="1" w:line="240" w:lineRule="auto"/>
        <w:ind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bCs/>
          <w:sz w:val="26"/>
          <w:szCs w:val="26"/>
          <w:lang w:eastAsia="vi-VN"/>
        </w:rPr>
        <w:t>Về lịch sử n</w:t>
      </w:r>
      <w:r w:rsidR="002037E9" w:rsidRPr="00B449D4">
        <w:rPr>
          <w:rFonts w:ascii="Times New Roman" w:eastAsia="Times New Roman" w:hAnsi="Times New Roman" w:cs="Times New Roman"/>
          <w:bCs/>
          <w:sz w:val="26"/>
          <w:szCs w:val="26"/>
          <w:lang w:eastAsia="vi-VN"/>
        </w:rPr>
        <w:t xml:space="preserve">hân </w:t>
      </w:r>
      <w:r w:rsidR="002037E9" w:rsidRPr="00B449D4">
        <w:rPr>
          <w:rFonts w:ascii="Times New Roman" w:eastAsia="Times New Roman" w:hAnsi="Times New Roman" w:cs="Times New Roman"/>
          <w:sz w:val="26"/>
          <w:szCs w:val="26"/>
          <w:lang w:eastAsia="vi-VN"/>
        </w:rPr>
        <w:t>dân</w:t>
      </w:r>
      <w:r w:rsidR="002037E9" w:rsidRPr="00B449D4">
        <w:rPr>
          <w:rFonts w:ascii="Times New Roman" w:eastAsia="Times New Roman" w:hAnsi="Times New Roman" w:cs="Times New Roman"/>
          <w:bCs/>
          <w:sz w:val="26"/>
          <w:szCs w:val="26"/>
          <w:lang w:eastAsia="vi-VN"/>
        </w:rPr>
        <w:t xml:space="preserve"> hai nước có truyền thống bang giao hòa hiếu, cưu mang đùm bọc lẫn nhau từ lâu đời, cuối thế kỷ XIX cùng bị thực dân Pháp xâm lược và đặt ách cai trị tàn bạo</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Trong thời kỳ phong kiến, đặc điểm nổi bật về quan hệ giữa nhân dân hai nước và mối bang giao giữa các triều đại là thân thiện, hữu hảo. Giữa hai dân tộc không có sự áp bức và nô dịch nhau, không có hiềm khích và thù hằn nhau; mặt khác, nhân dân hai nước lại có cả ngàn năm giúp đỡ, che chở lẫn nhau, là láng giềng chí cốt của nhau.</w:t>
      </w:r>
    </w:p>
    <w:p w:rsidR="002037E9" w:rsidRPr="00B449D4" w:rsidRDefault="00F81248"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C</w:t>
      </w:r>
      <w:r w:rsidR="002037E9" w:rsidRPr="00B449D4">
        <w:rPr>
          <w:rFonts w:ascii="Times New Roman" w:eastAsia="Times New Roman" w:hAnsi="Times New Roman" w:cs="Times New Roman"/>
          <w:sz w:val="26"/>
          <w:szCs w:val="26"/>
          <w:lang w:eastAsia="vi-VN"/>
        </w:rPr>
        <w:t>uối thế kỷ XIX, thực dân Pháp tiến hành xâm lược và đặt ách đô hộ lên Việt Nam (1883), Campuchia (1863) và Lào (1893). Việc thực dân Pháp sáp nhập cưỡng bức ba nước Việt Nam, Lào, Campuchia vốn có nền văn hóa, ngôn ngữ, tôn giáo, phong tục tập quán khác nhau thành một thực thể “Đông Dương thuộc Pháp”, chẳng những hủy bỏ tính chất quốc gia của mỗi nước, mà còn biến Đông Dương trở thành một địa bàn chia rẽ sâu sắc giữa các dân tộc.</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 xml:space="preserve">Một mặt, thực dân Pháp tìm mọi cách thực hiện âm mưu “chia để trị” trong nội bộ từng nước và giữa ba nước Đông Dương với nhau; gây thù hằn và chống đối giữa Việt Nam với Lào, Lào với Việt Nam, hòng xuyên tạc và phá hoại tình hữu nghị truyền thống Việt Nam - Lào, Lào - Việt Nam. Mặt khác, về khách quan, Đông Dương biến đổi thành một đơn vị hoàn toàn mới, có những mối ràng buộc chặt chẽ về chính trị, quân sự, kinh tế, xã hội, văn hóa,…và vì thế, phong trào đấu tranh giải </w:t>
      </w:r>
      <w:r w:rsidRPr="00B449D4">
        <w:rPr>
          <w:rFonts w:ascii="Times New Roman" w:eastAsia="Times New Roman" w:hAnsi="Times New Roman" w:cs="Times New Roman"/>
          <w:sz w:val="26"/>
          <w:szCs w:val="26"/>
          <w:lang w:eastAsia="vi-VN"/>
        </w:rPr>
        <w:lastRenderedPageBreak/>
        <w:t>phóng dân tộc của nhân dân Việt Nam, Lào, Campuchia nhất định có tác động, ảnh hưởng mật thiết lẫn nhau.</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Do có cùng một kẻ thù và chung một cảnh ngộ bị xâm lược và áp bức, phát huy truyền thống đoàn kết hữu nghị sẵn có, nhân dân ba nước Việt Nam, Lào, Campuchia dễ dàng đồng cảm, liên kết tự nhiên với nhau và tự nguyện phối hợp với nhau trong một vận mệnh chung đấu tranh chống thực dân Pháp xâm lược, giành độc lập, tự do.</w:t>
      </w:r>
    </w:p>
    <w:p w:rsidR="002037E9" w:rsidRPr="00B449D4" w:rsidRDefault="00F81248"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T</w:t>
      </w:r>
      <w:r w:rsidR="002037E9" w:rsidRPr="00B449D4">
        <w:rPr>
          <w:rFonts w:ascii="Times New Roman" w:eastAsia="Times New Roman" w:hAnsi="Times New Roman" w:cs="Times New Roman"/>
          <w:sz w:val="26"/>
          <w:szCs w:val="26"/>
          <w:lang w:eastAsia="vi-VN"/>
        </w:rPr>
        <w:t>ừ phong trào Cần Vương dưới ngọn cờ yêu nước của Vua Hàm Nghi và Tôn Thất Thuyết (tháng 7 năm 1885) đến những năm 20 thế kỷ XX, diễn ra nhiều cuộc khởi nghĩa và các hoạt động đấu tranh của nhân dân Việt Nam. Nhiều phong trào trong số đó nhận được sự ủng hộ giúp đỡ của nhân dân Lào tại vùng sát biên giới Lào - Việt, chạy dài từ Hạ Lào, Trung Lào lên Thượng Lào. Đặc biệt, trong những năm đầu thế kỷ XX, cuộc khởi nghĩa Hạ Lào do Ông Kẹo và Ông Cômmađăm lãnh đạo (1901- 1937) phối hợp với nghĩa quân dân tộc Xơđăng ở Tây Nguyên (Việt Nam); phong trào chống Pháp của người Mông ở Tây Bắc Việt Nam do Chạu Phạpắtchây lãnh đạo (1918 - 1922) lan rộng trên địa bàn nhiều tỉnh biên giới hai nước thuộc Thượng Lào và Tây Bắc Việt Nam, gây cho quân Pháp nhiều thiệt hại.</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Tuy các phong trào trên đều bị chính quyền thực dân đàn áp, dập tắt, song mối quan hệ giữa nhân dân Việt Nam và nhân dân Lào trong những năm đầu chống sự xâm lược và ách áp bức, bóc lột của thực dân Pháp cho thấy nhận thức của hai dân tộc về xây dựng khối đoàn kết đấu tranh trở nên một nhu cầu tất yếu khách quan. Việc xác định con đường cứu nước đúng đắn và xây dựng mối quan hệ đoàn kết giữa các dân tộc trên bán đảo Đông Dương là những nhiệm vụ cấp bách đặt ra cho các nhà lãnh đạo phong trào yêu nước và cách mạng tại xứ này.</w:t>
      </w:r>
    </w:p>
    <w:p w:rsidR="002037E9" w:rsidRPr="00B449D4" w:rsidRDefault="002037E9" w:rsidP="00F81248">
      <w:pPr>
        <w:spacing w:before="100" w:beforeAutospacing="1" w:after="100" w:afterAutospacing="1" w:line="240" w:lineRule="auto"/>
        <w:ind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bCs/>
          <w:sz w:val="26"/>
          <w:szCs w:val="26"/>
          <w:lang w:eastAsia="vi-VN"/>
        </w:rPr>
        <w:t>Chủ tịch Hồ Chí Minh sớm xác định con đường giải phóng dân tộc Việt Nam và dân tộc</w:t>
      </w:r>
      <w:r w:rsidRPr="00B449D4">
        <w:rPr>
          <w:rFonts w:ascii="Times New Roman" w:eastAsia="Times New Roman" w:hAnsi="Times New Roman" w:cs="Times New Roman"/>
          <w:sz w:val="26"/>
          <w:szCs w:val="26"/>
          <w:lang w:eastAsia="vi-VN"/>
        </w:rPr>
        <w:t xml:space="preserve"> Lào</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Trong những thập kỷ đầu thế kỷ XX, chính Nguyễn Ái Quốc (tức Chủ tịch Hồ Chí Minh sau này), với lòng yêu nước nồng nàn và nghị lực phi thường, vượt lên mọi khó khăn, gian khổ, đã tự mình khám phá thế giới tư bản chủ nghĩa và các dân tộc thuộc địa, nhằm phát hiện chân lý cứu nước. Người tiếp nhận và vận dụng sáng tạo chủ nghĩa Mác - Lênin vào điều kiện cụ thể của Đông Dương để xác định con đường giải phóng các dân tộc Việt Nam, Lào, Campuchia theo quỹ đạo cách mạng vô sản.</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Trong quá trình tìm đường cứu nước của mình, Nguyễn Ái Quốc rất quan tâm đến tình hình Lào. Người không chỉ lên án chế độ thực dân Pháp nói chung mà còn tố cáo cụ thể sự tàn bạo của thực dân Pháp ở Lào[3]. Hội Việt Nam Cách mạng Thanh niên - một trong những tổ chức tiền thân của Đảng Cộng sản Việt Nam do Nguyễn Ái Quốc trực tiếp sáng lập vào tháng 6 năm 1925 tại Quảng Châu (Trung Quốc), đến tháng 2 năm 1927, Hội này gây dựng được cơ sở tại Lào.</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 xml:space="preserve">Thông qua hoạt động của Hội Việt Nam Cách mạng Thanh niên ở Lào, Nguyễn Ái Quốc thấy đây là điều kiện thuận lợi để người Việt Nam vừa tham gia cuộc vận động cứu nước tại Lào, vừa sát cánh cùng nhân dân Lào xây dựng mối quan hệ đoàn kết khăng khít giữa Việt Nam - Lào, Lào - Việt Nam. Hội Việt Nam Cách mạng Thanh niên đã lập Hội Ái hữu, Hội Việt kiều yêu nước, mở các lớp huấn luyện cách mạng trên đất Lào. Trên thực tế, từ nửa sau những năm 20 thế kỷ XX, Lào là một đầu </w:t>
      </w:r>
      <w:r w:rsidRPr="00B449D4">
        <w:rPr>
          <w:rFonts w:ascii="Times New Roman" w:eastAsia="Times New Roman" w:hAnsi="Times New Roman" w:cs="Times New Roman"/>
          <w:sz w:val="26"/>
          <w:szCs w:val="26"/>
          <w:lang w:eastAsia="vi-VN"/>
        </w:rPr>
        <w:lastRenderedPageBreak/>
        <w:t>cầu trực tiếp truyền bá chủ nghĩa Mác - Lênin và tư tưởng cứu nước mới của Nguyễn Ái Quốc vào Đông Dương.</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Năm 1928, đích thân Người bí mật tổ chức khảo sát thực địa tạ</w:t>
      </w:r>
      <w:r w:rsidR="00F81248" w:rsidRPr="00B449D4">
        <w:rPr>
          <w:rFonts w:ascii="Times New Roman" w:eastAsia="Times New Roman" w:hAnsi="Times New Roman" w:cs="Times New Roman"/>
          <w:sz w:val="26"/>
          <w:szCs w:val="26"/>
          <w:lang w:eastAsia="vi-VN"/>
        </w:rPr>
        <w:t>i Lào</w:t>
      </w:r>
      <w:r w:rsidRPr="00B449D4">
        <w:rPr>
          <w:rFonts w:ascii="Times New Roman" w:eastAsia="Times New Roman" w:hAnsi="Times New Roman" w:cs="Times New Roman"/>
          <w:sz w:val="26"/>
          <w:szCs w:val="26"/>
          <w:lang w:eastAsia="vi-VN"/>
        </w:rPr>
        <w:t xml:space="preserve"> càng cho thấy mối quan hệ gắn bó mật thiết giữa cách mạng Việt Nam và cách mạng Lào. Cũng trong năm này, chi bộ Thanh niên cộng sản đầu tiên được thành lập tại Viêng Chăn, đồng thời đường dây liên lạc giữa nhiều thị trấn ở Lào với Việt Nam được tổ chức.</w:t>
      </w:r>
    </w:p>
    <w:p w:rsidR="002037E9" w:rsidRPr="00B449D4" w:rsidRDefault="002037E9" w:rsidP="00F81248">
      <w:pPr>
        <w:pStyle w:val="ListParagraph"/>
        <w:numPr>
          <w:ilvl w:val="0"/>
          <w:numId w:val="1"/>
        </w:numPr>
        <w:spacing w:before="100" w:beforeAutospacing="1" w:after="100" w:afterAutospacing="1" w:line="240" w:lineRule="auto"/>
        <w:ind w:left="0" w:firstLine="426"/>
        <w:rPr>
          <w:rFonts w:ascii="Times New Roman" w:eastAsia="Times New Roman" w:hAnsi="Times New Roman" w:cs="Times New Roman"/>
          <w:sz w:val="26"/>
          <w:szCs w:val="26"/>
          <w:lang w:eastAsia="vi-VN"/>
        </w:rPr>
      </w:pPr>
      <w:r w:rsidRPr="00B449D4">
        <w:rPr>
          <w:rFonts w:ascii="Times New Roman" w:eastAsia="Times New Roman" w:hAnsi="Times New Roman" w:cs="Times New Roman"/>
          <w:sz w:val="26"/>
          <w:szCs w:val="26"/>
          <w:lang w:eastAsia="vi-VN"/>
        </w:rPr>
        <w:t>Như vậy, Lào trở thành địa bàn đầu tiên trên hành trình trở về Đông Dương của Nguyễn Ái Quốc, nơi bổ sung những cơ sở thực tiễn mới cho công tác chính trị, tư tưởng và tổ chức của Người về phong trào giải phóng dân tộc ở ba nước Đông Dương. Quá trình Nguyễn Ái quốc đặt nền móng cho quan hệ đặc biệt Việt Nam - Lào, Lào - Việt Nam báo hi</w:t>
      </w:r>
      <w:r w:rsidR="00F81248" w:rsidRPr="00B449D4">
        <w:rPr>
          <w:rFonts w:ascii="Times New Roman" w:eastAsia="Times New Roman" w:hAnsi="Times New Roman" w:cs="Times New Roman"/>
          <w:sz w:val="26"/>
          <w:szCs w:val="26"/>
          <w:lang w:eastAsia="vi-VN"/>
        </w:rPr>
        <w:t>ệu bước ngoặt lịch sử trọng đại.</w:t>
      </w:r>
    </w:p>
    <w:p w:rsidR="00B449D4" w:rsidRPr="00B449D4" w:rsidRDefault="00B449D4" w:rsidP="00B449D4">
      <w:pPr>
        <w:spacing w:before="100" w:beforeAutospacing="1" w:after="100" w:afterAutospacing="1" w:line="240" w:lineRule="auto"/>
        <w:ind w:firstLine="426"/>
        <w:rPr>
          <w:rFonts w:ascii="Times New Roman" w:eastAsia="Times New Roman" w:hAnsi="Times New Roman" w:cs="Times New Roman"/>
          <w:bCs/>
          <w:sz w:val="26"/>
          <w:szCs w:val="26"/>
          <w:lang w:eastAsia="vi-VN"/>
        </w:rPr>
      </w:pPr>
      <w:r w:rsidRPr="00B449D4">
        <w:rPr>
          <w:rFonts w:ascii="Times New Roman" w:eastAsia="Times New Roman" w:hAnsi="Times New Roman" w:cs="Times New Roman"/>
          <w:bCs/>
          <w:sz w:val="26"/>
          <w:szCs w:val="26"/>
          <w:lang w:eastAsia="vi-VN"/>
        </w:rPr>
        <w:t>Trong bối cảnh tình hình thế giới và khu vực có nhiều diễn biến phức tạp hiện nay, hai nước chúng ta đang đứng trước nhiều vận hội phát triển song cũng phải đối mặt với không ít khó khăn, thách thức mới; những bài học lịch sử của mối quan hệ mẫu mực Việt Nam - Lào, Lào - Việt Nam; những tư tưởng chỉ đạo và nội dung hợp tác nêu trong bản Hiệp ước hữu nghị và hợp tác vẫn còn nguyên giá trị, và mãi mãi là sợi chỉ đỏ xuyên suốt trong tiến trình phát triển của mối quan hệ giữa hai Đảng, hai Nhà nước và nhân dân hai nước. Có thể thấy, quan hệ giữa hai nước đang ngày càng đi vào chiều sâu, thiết thực và hiệu quả trên tất cả các lĩnh vực với nhiều hình thức hợp tác phong phú, đa dạng trên các kênh Đảng, Nhà nước và nhân dân; giữa các ngành và các địa phương; cả hợp tác song phương và đa phương. Quan hệ chính trị được coi trọng, ngày càng giữ vai trò nòng cốt, định hướng trong tổng thể quan hệ hợp tác; các cơ chế hợp tác hiện có giữa hai Đảng, hai Nhà nước tiếp tục phát huy tốt hiệu quả. Hợp tác kinh tế, thương mại và đầu tư tiếp tục được thúc đẩy, trở thành nền tảng lâu dài trong quan hệ hai nước. Hợp tác quốc phòng, an ninh và đối ngoại ngày càng chặt chẽ đi vào chiều sâu, đạt hiệu quả tích cực và giữ vai trò trụ cột trong quan hệ giữa hai nước. Hợp tác văn hóa, giáo dục - đào tạo, y tế, khoa học - kỹ thuật thu được nhiều kết quả tích cực, bổ sung những lợi thế cho nhau trong quá trình đổi mới và phát triển. Hai nước Lào và Việt Nam đang đẩy mạnh công cuộc đổi mới, chủ động và tích cực hội nhập quốc tế, nhân dân hai nước đang tích cực triển khai thực hiện Nghị quyết Đại hội của mỗi Đảng và cùng nhau phấn đấu xây dựng đất nước giàu mạnh, nhân dân hai nước có cuộc sống ấm no, tự do, hạnh phúc, góp phần tích cực vào sự nghiệp hòa bình, độc lập dân tộc, dân chủ và tiến bộ xã hội trên thế giới.</w:t>
      </w:r>
    </w:p>
    <w:p w:rsidR="00B449D4" w:rsidRPr="00B449D4" w:rsidRDefault="00B449D4" w:rsidP="00B449D4">
      <w:pPr>
        <w:spacing w:before="100" w:beforeAutospacing="1" w:after="100" w:afterAutospacing="1" w:line="240" w:lineRule="auto"/>
        <w:ind w:firstLine="426"/>
        <w:rPr>
          <w:rFonts w:ascii="Times New Roman" w:eastAsia="Times New Roman" w:hAnsi="Times New Roman" w:cs="Times New Roman"/>
          <w:bCs/>
          <w:sz w:val="26"/>
          <w:szCs w:val="26"/>
          <w:lang w:eastAsia="vi-VN"/>
        </w:rPr>
      </w:pPr>
      <w:r w:rsidRPr="00B449D4">
        <w:rPr>
          <w:rFonts w:ascii="Times New Roman" w:eastAsia="Times New Roman" w:hAnsi="Times New Roman" w:cs="Times New Roman"/>
          <w:bCs/>
          <w:sz w:val="26"/>
          <w:szCs w:val="26"/>
          <w:lang w:eastAsia="vi-VN"/>
        </w:rPr>
        <w:t>Để tăng cường hợp tác toàn diện, đưa quan hệ đặc biệt Việt Nam - Lào, Lào - Việt Nam lên tầm cao mới, hai bên cần tiếp tục bổ sung, hoàn chỉnh các cơ chế, chính sách và tổ chức chỉ đạo thực hiện có hiệu quả những thỏa thuận và những mục tiêu chiến lược đã đặt ra với tầm nhìn rộng hơn, toàn diện và lâu dài hơn nhằm không ngừng củng cố, tăng cường và phát triển hơn nữa mối quan hệ đoàn kết đặc biệt, hợp tác toàn diện giữa hai nước Việt Nam và Lào. Dù khó khăn, gian khổ đến đâu chúng ta cũng nguyện giữ gìn và bảo vệ mối quan hệ Việt - Lào như giữ gìn con ngươi của mắt mình để mối quan hệ Việt - Lào "mãi mãi vững bền hơn núi, hơn sông" như lời khẳng định của Chủ tịch Cay-xỏn Phôm-vi-hản.</w:t>
      </w:r>
    </w:p>
    <w:p w:rsidR="002037E9" w:rsidRPr="00B449D4" w:rsidRDefault="002037E9" w:rsidP="00B449D4">
      <w:pPr>
        <w:spacing w:before="100" w:beforeAutospacing="1" w:after="100" w:afterAutospacing="1" w:line="240" w:lineRule="auto"/>
        <w:ind w:firstLine="426"/>
        <w:rPr>
          <w:rFonts w:ascii="Times New Roman" w:eastAsia="Times New Roman" w:hAnsi="Times New Roman" w:cs="Times New Roman"/>
          <w:sz w:val="26"/>
          <w:szCs w:val="26"/>
          <w:lang w:eastAsia="vi-VN"/>
        </w:rPr>
      </w:pPr>
    </w:p>
    <w:p w:rsidR="002177A2" w:rsidRPr="00B449D4" w:rsidRDefault="002177A2">
      <w:pPr>
        <w:rPr>
          <w:sz w:val="26"/>
          <w:szCs w:val="26"/>
        </w:rPr>
      </w:pPr>
    </w:p>
    <w:sectPr w:rsidR="002177A2" w:rsidRPr="00B44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237A85"/>
    <w:multiLevelType w:val="hybridMultilevel"/>
    <w:tmpl w:val="A462B1AA"/>
    <w:lvl w:ilvl="0" w:tplc="92428BB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7E9"/>
    <w:rsid w:val="002037E9"/>
    <w:rsid w:val="002177A2"/>
    <w:rsid w:val="002A619E"/>
    <w:rsid w:val="00546D57"/>
    <w:rsid w:val="007950A3"/>
    <w:rsid w:val="00B449D4"/>
    <w:rsid w:val="00DC3879"/>
    <w:rsid w:val="00F8124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1CBF"/>
  <w15:chartTrackingRefBased/>
  <w15:docId w15:val="{0EBF015D-50D7-43AE-BC97-5A688DAE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037E9"/>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NormalWeb">
    <w:name w:val="Normal (Web)"/>
    <w:basedOn w:val="Normal"/>
    <w:uiPriority w:val="99"/>
    <w:semiHidden/>
    <w:unhideWhenUsed/>
    <w:rsid w:val="002037E9"/>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2037E9"/>
    <w:rPr>
      <w:b/>
      <w:bCs/>
    </w:rPr>
  </w:style>
  <w:style w:type="character" w:styleId="Emphasis">
    <w:name w:val="Emphasis"/>
    <w:basedOn w:val="DefaultParagraphFont"/>
    <w:uiPriority w:val="20"/>
    <w:qFormat/>
    <w:rsid w:val="002037E9"/>
    <w:rPr>
      <w:i/>
      <w:iCs/>
    </w:rPr>
  </w:style>
  <w:style w:type="paragraph" w:styleId="ListParagraph">
    <w:name w:val="List Paragraph"/>
    <w:basedOn w:val="Normal"/>
    <w:uiPriority w:val="34"/>
    <w:qFormat/>
    <w:rsid w:val="00F81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48283">
      <w:bodyDiv w:val="1"/>
      <w:marLeft w:val="0"/>
      <w:marRight w:val="0"/>
      <w:marTop w:val="0"/>
      <w:marBottom w:val="0"/>
      <w:divBdr>
        <w:top w:val="none" w:sz="0" w:space="0" w:color="auto"/>
        <w:left w:val="none" w:sz="0" w:space="0" w:color="auto"/>
        <w:bottom w:val="none" w:sz="0" w:space="0" w:color="auto"/>
        <w:right w:val="none" w:sz="0" w:space="0" w:color="auto"/>
      </w:divBdr>
    </w:div>
    <w:div w:id="748191594">
      <w:bodyDiv w:val="1"/>
      <w:marLeft w:val="0"/>
      <w:marRight w:val="0"/>
      <w:marTop w:val="0"/>
      <w:marBottom w:val="0"/>
      <w:divBdr>
        <w:top w:val="none" w:sz="0" w:space="0" w:color="auto"/>
        <w:left w:val="none" w:sz="0" w:space="0" w:color="auto"/>
        <w:bottom w:val="none" w:sz="0" w:space="0" w:color="auto"/>
        <w:right w:val="none" w:sz="0" w:space="0" w:color="auto"/>
      </w:divBdr>
      <w:divsChild>
        <w:div w:id="398678016">
          <w:marLeft w:val="0"/>
          <w:marRight w:val="0"/>
          <w:marTop w:val="0"/>
          <w:marBottom w:val="0"/>
          <w:divBdr>
            <w:top w:val="none" w:sz="0" w:space="0" w:color="auto"/>
            <w:left w:val="none" w:sz="0" w:space="0" w:color="auto"/>
            <w:bottom w:val="none" w:sz="0" w:space="0" w:color="auto"/>
            <w:right w:val="none" w:sz="0" w:space="0" w:color="auto"/>
          </w:divBdr>
        </w:div>
        <w:div w:id="739182960">
          <w:marLeft w:val="0"/>
          <w:marRight w:val="0"/>
          <w:marTop w:val="0"/>
          <w:marBottom w:val="0"/>
          <w:divBdr>
            <w:top w:val="none" w:sz="0" w:space="0" w:color="auto"/>
            <w:left w:val="none" w:sz="0" w:space="0" w:color="auto"/>
            <w:bottom w:val="none" w:sz="0" w:space="0" w:color="auto"/>
            <w:right w:val="none" w:sz="0" w:space="0" w:color="auto"/>
          </w:divBdr>
        </w:div>
        <w:div w:id="1491166930">
          <w:marLeft w:val="0"/>
          <w:marRight w:val="0"/>
          <w:marTop w:val="0"/>
          <w:marBottom w:val="0"/>
          <w:divBdr>
            <w:top w:val="none" w:sz="0" w:space="0" w:color="auto"/>
            <w:left w:val="none" w:sz="0" w:space="0" w:color="auto"/>
            <w:bottom w:val="none" w:sz="0" w:space="0" w:color="auto"/>
            <w:right w:val="none" w:sz="0" w:space="0" w:color="auto"/>
          </w:divBdr>
        </w:div>
      </w:divsChild>
    </w:div>
    <w:div w:id="1008291739">
      <w:bodyDiv w:val="1"/>
      <w:marLeft w:val="0"/>
      <w:marRight w:val="0"/>
      <w:marTop w:val="0"/>
      <w:marBottom w:val="0"/>
      <w:divBdr>
        <w:top w:val="none" w:sz="0" w:space="0" w:color="auto"/>
        <w:left w:val="none" w:sz="0" w:space="0" w:color="auto"/>
        <w:bottom w:val="none" w:sz="0" w:space="0" w:color="auto"/>
        <w:right w:val="none" w:sz="0" w:space="0" w:color="auto"/>
      </w:divBdr>
    </w:div>
    <w:div w:id="1384283801">
      <w:bodyDiv w:val="1"/>
      <w:marLeft w:val="0"/>
      <w:marRight w:val="0"/>
      <w:marTop w:val="0"/>
      <w:marBottom w:val="0"/>
      <w:divBdr>
        <w:top w:val="none" w:sz="0" w:space="0" w:color="auto"/>
        <w:left w:val="none" w:sz="0" w:space="0" w:color="auto"/>
        <w:bottom w:val="none" w:sz="0" w:space="0" w:color="auto"/>
        <w:right w:val="none" w:sz="0" w:space="0" w:color="auto"/>
      </w:divBdr>
    </w:div>
    <w:div w:id="206263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4</cp:revision>
  <dcterms:created xsi:type="dcterms:W3CDTF">2017-07-20T04:40:00Z</dcterms:created>
  <dcterms:modified xsi:type="dcterms:W3CDTF">2017-07-20T07:18:00Z</dcterms:modified>
</cp:coreProperties>
</file>